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D3780" w:rsidRPr="00DD3780" w:rsidRDefault="00DD3780" w:rsidP="00DD3780">
      <w:pPr>
        <w:pStyle w:val="a3"/>
        <w:rPr>
          <w:rFonts w:ascii="Times New Roman" w:hAnsi="Times New Roman" w:cs="Times New Roman"/>
          <w:b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УСЛУГА № </w:t>
      </w:r>
      <w:r w:rsidRPr="00DD3780">
        <w:rPr>
          <w:rFonts w:ascii="Times New Roman" w:hAnsi="Times New Roman" w:cs="Times New Roman"/>
          <w:b/>
          <w:sz w:val="24"/>
          <w:szCs w:val="24"/>
          <w:lang w:val="en-US"/>
        </w:rPr>
        <w:t>ГРАО.15</w:t>
      </w:r>
    </w:p>
    <w:p w:rsidR="00765F68" w:rsidRDefault="00DD3780" w:rsidP="00DD3780">
      <w:pPr>
        <w:pStyle w:val="a3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DD3780">
        <w:rPr>
          <w:rFonts w:ascii="Times New Roman" w:hAnsi="Times New Roman" w:cs="Times New Roman"/>
          <w:b/>
          <w:sz w:val="24"/>
          <w:szCs w:val="24"/>
          <w:u w:val="single"/>
        </w:rPr>
        <w:t>Извършване на адресна регистрация по постоянен адрес</w:t>
      </w:r>
    </w:p>
    <w:p w:rsidR="00DD3780" w:rsidRDefault="00DD3780" w:rsidP="00DD3780">
      <w:pPr>
        <w:pStyle w:val="a3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DD3780" w:rsidRDefault="00DD3780" w:rsidP="00DD3780">
      <w:pPr>
        <w:spacing w:before="90" w:line="275" w:lineRule="exact"/>
        <w:ind w:left="112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Място на подаване на заявлението за извършване на административна услуга:</w:t>
      </w:r>
    </w:p>
    <w:p w:rsidR="00DD3780" w:rsidRDefault="00DD3780" w:rsidP="00DD3780">
      <w:pPr>
        <w:pStyle w:val="a6"/>
        <w:numPr>
          <w:ilvl w:val="0"/>
          <w:numId w:val="2"/>
        </w:numPr>
        <w:tabs>
          <w:tab w:val="left" w:pos="682"/>
        </w:tabs>
        <w:spacing w:before="1" w:line="237" w:lineRule="auto"/>
        <w:ind w:right="383" w:hanging="360"/>
        <w:rPr>
          <w:sz w:val="24"/>
        </w:rPr>
      </w:pPr>
      <w:r>
        <w:rPr>
          <w:sz w:val="24"/>
        </w:rPr>
        <w:t>"Фронт-офис" - стая 107 в сградата на Община Самуил, ул. „Хаджи Димитър“ № 2 тел. 08477/2020, вътрешен 108</w:t>
      </w:r>
    </w:p>
    <w:p w:rsidR="00284D1C" w:rsidRDefault="00284D1C" w:rsidP="00284D1C">
      <w:pPr>
        <w:pStyle w:val="a6"/>
        <w:numPr>
          <w:ilvl w:val="0"/>
          <w:numId w:val="2"/>
        </w:numPr>
        <w:tabs>
          <w:tab w:val="left" w:pos="682"/>
        </w:tabs>
        <w:spacing w:before="1" w:line="237" w:lineRule="auto"/>
        <w:ind w:right="383" w:hanging="360"/>
        <w:rPr>
          <w:sz w:val="24"/>
        </w:rPr>
      </w:pPr>
      <w:r>
        <w:rPr>
          <w:sz w:val="24"/>
        </w:rPr>
        <w:t>Кметствата от състава на общината</w:t>
      </w:r>
    </w:p>
    <w:p w:rsidR="00DD3780" w:rsidRPr="00DD3780" w:rsidRDefault="00DD3780" w:rsidP="00284D1C">
      <w:pPr>
        <w:pStyle w:val="a6"/>
        <w:tabs>
          <w:tab w:val="left" w:pos="682"/>
        </w:tabs>
        <w:spacing w:before="1" w:line="237" w:lineRule="auto"/>
        <w:ind w:left="832" w:right="383" w:firstLine="0"/>
        <w:rPr>
          <w:sz w:val="24"/>
        </w:rPr>
      </w:pPr>
    </w:p>
    <w:p w:rsidR="00DD3780" w:rsidRDefault="00DD3780" w:rsidP="00DD3780">
      <w:pPr>
        <w:pStyle w:val="Heading1"/>
        <w:spacing w:before="1" w:line="275" w:lineRule="exact"/>
        <w:jc w:val="both"/>
      </w:pPr>
      <w:r>
        <w:t>Място на предоставяне на услугата:</w:t>
      </w:r>
    </w:p>
    <w:p w:rsidR="00DD3780" w:rsidRDefault="00DD3780" w:rsidP="00DD3780">
      <w:pPr>
        <w:pStyle w:val="a6"/>
        <w:numPr>
          <w:ilvl w:val="0"/>
          <w:numId w:val="2"/>
        </w:numPr>
        <w:tabs>
          <w:tab w:val="left" w:pos="682"/>
        </w:tabs>
        <w:spacing w:line="293" w:lineRule="exact"/>
        <w:ind w:left="681"/>
        <w:rPr>
          <w:sz w:val="24"/>
        </w:rPr>
      </w:pPr>
      <w:r>
        <w:rPr>
          <w:sz w:val="24"/>
        </w:rPr>
        <w:t>Дирекция "ОСРРСД" -</w:t>
      </w:r>
      <w:r>
        <w:rPr>
          <w:spacing w:val="-3"/>
          <w:sz w:val="24"/>
        </w:rPr>
        <w:t xml:space="preserve"> </w:t>
      </w:r>
      <w:r>
        <w:rPr>
          <w:sz w:val="24"/>
        </w:rPr>
        <w:t>ГРАО</w:t>
      </w:r>
    </w:p>
    <w:p w:rsidR="00DD3780" w:rsidRDefault="00DD3780" w:rsidP="00DD3780">
      <w:pPr>
        <w:pStyle w:val="a4"/>
        <w:spacing w:before="4"/>
        <w:rPr>
          <w:rFonts w:ascii="Times New Roman"/>
        </w:rPr>
      </w:pPr>
    </w:p>
    <w:p w:rsidR="00DD3780" w:rsidRDefault="00DD3780" w:rsidP="00DD3780">
      <w:pPr>
        <w:pStyle w:val="Heading1"/>
        <w:spacing w:line="275" w:lineRule="exact"/>
        <w:jc w:val="both"/>
      </w:pPr>
      <w:r>
        <w:t>Нормативна уредба за предоставянето на административната услуга:</w:t>
      </w:r>
    </w:p>
    <w:p w:rsidR="00DD3780" w:rsidRDefault="00DD3780" w:rsidP="00DD3780">
      <w:pPr>
        <w:pStyle w:val="a6"/>
        <w:numPr>
          <w:ilvl w:val="0"/>
          <w:numId w:val="1"/>
        </w:numPr>
        <w:tabs>
          <w:tab w:val="left" w:pos="682"/>
        </w:tabs>
        <w:spacing w:line="292" w:lineRule="exact"/>
        <w:ind w:left="681"/>
        <w:rPr>
          <w:sz w:val="24"/>
        </w:rPr>
      </w:pPr>
      <w:r>
        <w:rPr>
          <w:sz w:val="24"/>
        </w:rPr>
        <w:t>Закон за гражданската регистрация-чл.</w:t>
      </w:r>
      <w:r w:rsidR="00732B91">
        <w:rPr>
          <w:sz w:val="24"/>
        </w:rPr>
        <w:t>92</w:t>
      </w:r>
      <w:r w:rsidR="00284D1C">
        <w:rPr>
          <w:sz w:val="24"/>
        </w:rPr>
        <w:t>,</w:t>
      </w:r>
      <w:r>
        <w:rPr>
          <w:sz w:val="24"/>
        </w:rPr>
        <w:t xml:space="preserve"> ал.</w:t>
      </w:r>
      <w:r w:rsidR="00732B91">
        <w:rPr>
          <w:sz w:val="24"/>
        </w:rPr>
        <w:t xml:space="preserve">1 </w:t>
      </w:r>
    </w:p>
    <w:p w:rsidR="00DD3780" w:rsidRDefault="00DD3780" w:rsidP="00DD3780">
      <w:pPr>
        <w:pStyle w:val="a6"/>
        <w:numPr>
          <w:ilvl w:val="0"/>
          <w:numId w:val="1"/>
        </w:numPr>
        <w:tabs>
          <w:tab w:val="left" w:pos="679"/>
        </w:tabs>
        <w:ind w:left="678" w:right="108" w:hanging="206"/>
        <w:jc w:val="both"/>
        <w:rPr>
          <w:sz w:val="24"/>
        </w:rPr>
      </w:pPr>
      <w:r>
        <w:rPr>
          <w:sz w:val="24"/>
        </w:rPr>
        <w:t xml:space="preserve">Наредба № РД-02-20-9 от 21.05.2012г. за функциониране на единната система за гражданска регистрация /Издадена от министъра на регионалното развитие и благоустройство, </w:t>
      </w:r>
      <w:proofErr w:type="spellStart"/>
      <w:r w:rsidRPr="00DD3780">
        <w:rPr>
          <w:i/>
          <w:iCs/>
          <w:sz w:val="24"/>
          <w:szCs w:val="24"/>
        </w:rPr>
        <w:t>Обн</w:t>
      </w:r>
      <w:proofErr w:type="spellEnd"/>
      <w:r w:rsidRPr="00DD3780">
        <w:rPr>
          <w:i/>
          <w:iCs/>
          <w:sz w:val="24"/>
          <w:szCs w:val="24"/>
        </w:rPr>
        <w:t>. ДВ. бр.43 от 8 Юни 2012г</w:t>
      </w:r>
      <w:r w:rsidRPr="00DD3780">
        <w:rPr>
          <w:sz w:val="24"/>
          <w:szCs w:val="24"/>
        </w:rPr>
        <w:t>.</w:t>
      </w:r>
      <w:r>
        <w:rPr>
          <w:sz w:val="24"/>
        </w:rPr>
        <w:t>/ -</w:t>
      </w:r>
      <w:r>
        <w:rPr>
          <w:spacing w:val="-6"/>
          <w:sz w:val="24"/>
        </w:rPr>
        <w:t xml:space="preserve"> </w:t>
      </w:r>
      <w:r>
        <w:rPr>
          <w:sz w:val="24"/>
        </w:rPr>
        <w:t>чл.138-140</w:t>
      </w:r>
    </w:p>
    <w:p w:rsidR="00DD3780" w:rsidRDefault="00DD3780" w:rsidP="00DD3780">
      <w:pPr>
        <w:pStyle w:val="a4"/>
        <w:spacing w:before="2"/>
        <w:rPr>
          <w:rFonts w:ascii="Times New Roman"/>
          <w:sz w:val="26"/>
        </w:rPr>
      </w:pPr>
    </w:p>
    <w:p w:rsidR="00DD3780" w:rsidRDefault="00DD3780" w:rsidP="00DD3780">
      <w:pPr>
        <w:pStyle w:val="Heading1"/>
        <w:spacing w:line="275" w:lineRule="exact"/>
        <w:jc w:val="both"/>
      </w:pPr>
      <w:r>
        <w:t>Необходими документи:</w:t>
      </w:r>
    </w:p>
    <w:p w:rsidR="00DD3780" w:rsidRPr="00732B91" w:rsidRDefault="00732B91" w:rsidP="00DD3780">
      <w:pPr>
        <w:pStyle w:val="a6"/>
        <w:numPr>
          <w:ilvl w:val="0"/>
          <w:numId w:val="1"/>
        </w:numPr>
        <w:tabs>
          <w:tab w:val="left" w:pos="682"/>
        </w:tabs>
        <w:spacing w:line="292" w:lineRule="exact"/>
        <w:ind w:left="681"/>
      </w:pPr>
      <w:r w:rsidRPr="00732B91">
        <w:t>Заявление</w:t>
      </w:r>
      <w:r w:rsidR="00DD3780" w:rsidRPr="00732B91">
        <w:t xml:space="preserve"> по</w:t>
      </w:r>
      <w:r w:rsidR="00DD3780" w:rsidRPr="00732B91">
        <w:rPr>
          <w:spacing w:val="-2"/>
        </w:rPr>
        <w:t xml:space="preserve"> </w:t>
      </w:r>
      <w:r w:rsidR="00DD3780" w:rsidRPr="00732B91">
        <w:t>образец;</w:t>
      </w:r>
    </w:p>
    <w:p w:rsidR="00732B91" w:rsidRPr="00732B91" w:rsidRDefault="00DD3780" w:rsidP="00732B91">
      <w:pPr>
        <w:pStyle w:val="a6"/>
        <w:numPr>
          <w:ilvl w:val="0"/>
          <w:numId w:val="1"/>
        </w:numPr>
        <w:tabs>
          <w:tab w:val="left" w:pos="682"/>
        </w:tabs>
        <w:spacing w:line="293" w:lineRule="exact"/>
        <w:ind w:left="681"/>
      </w:pPr>
      <w:r w:rsidRPr="00732B91">
        <w:t>Лична</w:t>
      </w:r>
      <w:r w:rsidRPr="00732B91">
        <w:rPr>
          <w:spacing w:val="-2"/>
        </w:rPr>
        <w:t xml:space="preserve"> </w:t>
      </w:r>
      <w:r w:rsidRPr="00732B91">
        <w:t>карта</w:t>
      </w:r>
    </w:p>
    <w:p w:rsidR="00732B91" w:rsidRPr="00732B91" w:rsidRDefault="00732B91" w:rsidP="00732B91">
      <w:pPr>
        <w:pStyle w:val="a6"/>
        <w:numPr>
          <w:ilvl w:val="0"/>
          <w:numId w:val="1"/>
        </w:numPr>
        <w:tabs>
          <w:tab w:val="left" w:pos="682"/>
        </w:tabs>
        <w:spacing w:line="293" w:lineRule="exact"/>
        <w:ind w:left="681"/>
      </w:pPr>
      <w:r w:rsidRPr="00732B91">
        <w:t>документ за собственост;</w:t>
      </w:r>
    </w:p>
    <w:p w:rsidR="00732B91" w:rsidRPr="00732B91" w:rsidRDefault="00732B91" w:rsidP="00732B91">
      <w:pPr>
        <w:pStyle w:val="a6"/>
        <w:numPr>
          <w:ilvl w:val="0"/>
          <w:numId w:val="1"/>
        </w:numPr>
        <w:tabs>
          <w:tab w:val="left" w:pos="682"/>
        </w:tabs>
        <w:spacing w:line="293" w:lineRule="exact"/>
        <w:ind w:left="681"/>
      </w:pPr>
      <w:r w:rsidRPr="00732B91">
        <w:t xml:space="preserve"> документи за ползване на имота за жилищни нужди, включително договор за ползване на социална или интегрирана здравно-социална услуга за </w:t>
      </w:r>
      <w:proofErr w:type="spellStart"/>
      <w:r w:rsidRPr="00732B91">
        <w:t>резидентна</w:t>
      </w:r>
      <w:proofErr w:type="spellEnd"/>
      <w:r w:rsidRPr="00732B91">
        <w:t xml:space="preserve"> грижа;</w:t>
      </w:r>
    </w:p>
    <w:p w:rsidR="00732B91" w:rsidRPr="00732B91" w:rsidRDefault="00732B91" w:rsidP="00732B91">
      <w:pPr>
        <w:pStyle w:val="a6"/>
        <w:numPr>
          <w:ilvl w:val="0"/>
          <w:numId w:val="1"/>
        </w:numPr>
        <w:tabs>
          <w:tab w:val="left" w:pos="682"/>
        </w:tabs>
        <w:spacing w:line="293" w:lineRule="exact"/>
        <w:ind w:left="681"/>
      </w:pPr>
      <w:r w:rsidRPr="00732B91">
        <w:t>други документи, доказващи собствеността или ползването на имота</w:t>
      </w:r>
    </w:p>
    <w:p w:rsidR="00732B91" w:rsidRPr="00732B91" w:rsidRDefault="00732B91" w:rsidP="00732B91">
      <w:pPr>
        <w:pStyle w:val="a6"/>
        <w:numPr>
          <w:ilvl w:val="0"/>
          <w:numId w:val="1"/>
        </w:numPr>
        <w:tabs>
          <w:tab w:val="left" w:pos="682"/>
        </w:tabs>
        <w:spacing w:line="293" w:lineRule="exact"/>
        <w:ind w:left="681"/>
      </w:pPr>
      <w:r w:rsidRPr="00732B91">
        <w:t>За извършване на адресна регистрация се представя и писмено съгласие на собственик, когато заявителят не е собственик чрез декларация по образец, подадена лично пред органа по ал. 1, или с нотариална заверка на подписа.</w:t>
      </w:r>
    </w:p>
    <w:p w:rsidR="00DD3780" w:rsidRPr="00732B91" w:rsidRDefault="00DD3780" w:rsidP="00DD3780">
      <w:pPr>
        <w:pStyle w:val="a6"/>
        <w:numPr>
          <w:ilvl w:val="0"/>
          <w:numId w:val="1"/>
        </w:numPr>
        <w:tabs>
          <w:tab w:val="left" w:pos="682"/>
        </w:tabs>
        <w:spacing w:line="293" w:lineRule="exact"/>
        <w:ind w:left="681"/>
      </w:pPr>
      <w:r w:rsidRPr="00732B91">
        <w:t>Нотариално заверено пълномощно, ако лицето се представлява от</w:t>
      </w:r>
      <w:r w:rsidRPr="00732B91">
        <w:rPr>
          <w:spacing w:val="-10"/>
        </w:rPr>
        <w:t xml:space="preserve"> </w:t>
      </w:r>
      <w:r w:rsidRPr="00732B91">
        <w:t>пълномощник</w:t>
      </w:r>
    </w:p>
    <w:p w:rsidR="00DD3780" w:rsidRDefault="00DD3780" w:rsidP="00DD3780">
      <w:pPr>
        <w:pStyle w:val="a4"/>
        <w:spacing w:before="1"/>
        <w:rPr>
          <w:rFonts w:ascii="Times New Roman"/>
        </w:rPr>
      </w:pPr>
    </w:p>
    <w:p w:rsidR="00DD3780" w:rsidRDefault="00DD3780" w:rsidP="00DD3780">
      <w:pPr>
        <w:pStyle w:val="Heading1"/>
        <w:jc w:val="both"/>
      </w:pPr>
      <w:r>
        <w:t>Такса на административната услуга:</w:t>
      </w:r>
    </w:p>
    <w:tbl>
      <w:tblPr>
        <w:tblStyle w:val="TableNormal"/>
        <w:tblW w:w="0" w:type="auto"/>
        <w:tblInd w:w="429" w:type="dxa"/>
        <w:tblLayout w:type="fixed"/>
        <w:tblLook w:val="01E0"/>
      </w:tblPr>
      <w:tblGrid>
        <w:gridCol w:w="2988"/>
        <w:gridCol w:w="1774"/>
        <w:gridCol w:w="1555"/>
      </w:tblGrid>
      <w:tr w:rsidR="00DD3780" w:rsidTr="00732B91">
        <w:trPr>
          <w:trHeight w:val="422"/>
        </w:trPr>
        <w:tc>
          <w:tcPr>
            <w:tcW w:w="2988" w:type="dxa"/>
          </w:tcPr>
          <w:p w:rsidR="00DD3780" w:rsidRDefault="00732B91" w:rsidP="00DD3780">
            <w:pPr>
              <w:pStyle w:val="TableParagraph"/>
              <w:numPr>
                <w:ilvl w:val="0"/>
                <w:numId w:val="3"/>
              </w:numPr>
              <w:tabs>
                <w:tab w:val="left" w:pos="259"/>
              </w:tabs>
              <w:spacing w:before="0" w:line="273" w:lineRule="exact"/>
              <w:ind w:hanging="208"/>
              <w:rPr>
                <w:sz w:val="24"/>
              </w:rPr>
            </w:pPr>
            <w:r>
              <w:rPr>
                <w:sz w:val="24"/>
                <w:lang w:val="bg-BG"/>
              </w:rPr>
              <w:t>Услугата е   безплатна</w:t>
            </w:r>
          </w:p>
        </w:tc>
        <w:tc>
          <w:tcPr>
            <w:tcW w:w="1774" w:type="dxa"/>
          </w:tcPr>
          <w:p w:rsidR="00DD3780" w:rsidRDefault="00DD3780" w:rsidP="00A26ACF">
            <w:pPr>
              <w:pStyle w:val="TableParagraph"/>
              <w:ind w:left="149"/>
              <w:rPr>
                <w:sz w:val="24"/>
              </w:rPr>
            </w:pPr>
          </w:p>
        </w:tc>
        <w:tc>
          <w:tcPr>
            <w:tcW w:w="1555" w:type="dxa"/>
          </w:tcPr>
          <w:p w:rsidR="00DD3780" w:rsidRDefault="00DD3780" w:rsidP="00A26ACF">
            <w:pPr>
              <w:pStyle w:val="TableParagraph"/>
              <w:ind w:right="46"/>
              <w:jc w:val="right"/>
              <w:rPr>
                <w:sz w:val="24"/>
              </w:rPr>
            </w:pPr>
          </w:p>
        </w:tc>
      </w:tr>
    </w:tbl>
    <w:p w:rsidR="00DD3780" w:rsidRDefault="00DD3780" w:rsidP="00DD3780">
      <w:pPr>
        <w:pStyle w:val="a4"/>
        <w:spacing w:before="6"/>
        <w:rPr>
          <w:rFonts w:ascii="Times New Roman"/>
          <w:b/>
          <w:sz w:val="23"/>
        </w:rPr>
      </w:pPr>
    </w:p>
    <w:p w:rsidR="00DD3780" w:rsidRDefault="00DD3780" w:rsidP="00DD3780">
      <w:pPr>
        <w:spacing w:line="275" w:lineRule="exact"/>
        <w:ind w:left="112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Срок на действие на индивидуалния административен акт:</w:t>
      </w:r>
    </w:p>
    <w:p w:rsidR="00DD3780" w:rsidRDefault="00DD3780" w:rsidP="00DD3780">
      <w:pPr>
        <w:pStyle w:val="a6"/>
        <w:numPr>
          <w:ilvl w:val="0"/>
          <w:numId w:val="1"/>
        </w:numPr>
        <w:tabs>
          <w:tab w:val="left" w:pos="682"/>
        </w:tabs>
        <w:spacing w:line="293" w:lineRule="exact"/>
        <w:ind w:left="681"/>
        <w:rPr>
          <w:sz w:val="24"/>
        </w:rPr>
      </w:pPr>
      <w:r>
        <w:rPr>
          <w:sz w:val="24"/>
        </w:rPr>
        <w:t>няма нормативно регламентиран</w:t>
      </w:r>
      <w:r>
        <w:rPr>
          <w:spacing w:val="-2"/>
          <w:sz w:val="24"/>
        </w:rPr>
        <w:t xml:space="preserve"> </w:t>
      </w:r>
      <w:r>
        <w:rPr>
          <w:sz w:val="24"/>
        </w:rPr>
        <w:t>срок.</w:t>
      </w:r>
    </w:p>
    <w:p w:rsidR="00DD3780" w:rsidRDefault="00DD3780" w:rsidP="00DD3780">
      <w:pPr>
        <w:pStyle w:val="a3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732B91" w:rsidRDefault="00732B91" w:rsidP="00DD3780">
      <w:pPr>
        <w:pStyle w:val="a3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732B91" w:rsidRDefault="00732B91" w:rsidP="00DD3780">
      <w:pPr>
        <w:pStyle w:val="a3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732B91" w:rsidRDefault="00732B91" w:rsidP="00DD3780">
      <w:pPr>
        <w:pStyle w:val="a3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732B91" w:rsidRDefault="00732B91" w:rsidP="00DD3780">
      <w:pPr>
        <w:pStyle w:val="a3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732B91" w:rsidRDefault="00732B91" w:rsidP="00DD3780">
      <w:pPr>
        <w:pStyle w:val="a3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732B91" w:rsidRDefault="00732B91" w:rsidP="00DD3780">
      <w:pPr>
        <w:pStyle w:val="a3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732B91" w:rsidRDefault="00732B91" w:rsidP="00DD3780">
      <w:pPr>
        <w:pStyle w:val="a3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732B91" w:rsidRDefault="00732B91" w:rsidP="00DD3780">
      <w:pPr>
        <w:pStyle w:val="a3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732B91" w:rsidRDefault="00732B91" w:rsidP="00DD3780">
      <w:pPr>
        <w:pStyle w:val="a3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732B91" w:rsidRDefault="00732B91" w:rsidP="00DD3780">
      <w:pPr>
        <w:pStyle w:val="a3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732B91" w:rsidRDefault="00732B91" w:rsidP="00DD3780">
      <w:pPr>
        <w:pStyle w:val="a3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732B91" w:rsidRDefault="00732B91" w:rsidP="00DD3780">
      <w:pPr>
        <w:pStyle w:val="a3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732B91" w:rsidRDefault="00732B91" w:rsidP="00DD3780">
      <w:pPr>
        <w:pStyle w:val="a3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732B91" w:rsidRDefault="00732B91" w:rsidP="00DD3780">
      <w:pPr>
        <w:pStyle w:val="a3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732B91" w:rsidRDefault="00732B91" w:rsidP="00DD3780">
      <w:pPr>
        <w:pStyle w:val="a3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732B91" w:rsidRDefault="00732B91" w:rsidP="00DD3780">
      <w:pPr>
        <w:pStyle w:val="a3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732B91" w:rsidRDefault="00732B91" w:rsidP="00DD3780">
      <w:pPr>
        <w:pStyle w:val="a3"/>
        <w:rPr>
          <w:rFonts w:ascii="Times New Roman" w:hAnsi="Times New Roman" w:cs="Times New Roman"/>
          <w:b/>
          <w:sz w:val="24"/>
          <w:szCs w:val="24"/>
          <w:u w:val="single"/>
        </w:rPr>
      </w:pP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96"/>
      </w:tblGrid>
      <w:tr w:rsidR="00732B91" w:rsidRPr="00732B91" w:rsidTr="00732B91">
        <w:trPr>
          <w:tblCellSpacing w:w="15" w:type="dxa"/>
        </w:trPr>
        <w:tc>
          <w:tcPr>
            <w:tcW w:w="0" w:type="auto"/>
            <w:vAlign w:val="center"/>
            <w:hideMark/>
          </w:tcPr>
          <w:p w:rsidR="00732B91" w:rsidRPr="00732B91" w:rsidRDefault="00732B91" w:rsidP="00732B91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/>
              <w:autoSpaceDN/>
              <w:rPr>
                <w:rFonts w:ascii="Courier New" w:eastAsia="Times New Roman" w:hAnsi="Courier New" w:cs="Courier New"/>
                <w:sz w:val="20"/>
                <w:szCs w:val="20"/>
                <w:lang w:bidi="ar-SA"/>
              </w:rPr>
            </w:pPr>
          </w:p>
        </w:tc>
      </w:tr>
    </w:tbl>
    <w:p w:rsidR="00732B91" w:rsidRPr="00732B91" w:rsidRDefault="00732B91" w:rsidP="00732B91">
      <w:pPr>
        <w:widowControl/>
        <w:autoSpaceDE/>
        <w:autoSpaceDN/>
        <w:rPr>
          <w:rFonts w:ascii="Times New Roman" w:eastAsia="Times New Roman" w:hAnsi="Times New Roman" w:cs="Times New Roman"/>
          <w:sz w:val="24"/>
          <w:szCs w:val="24"/>
          <w:lang w:bidi="ar-SA"/>
        </w:rPr>
      </w:pPr>
      <w:bookmarkStart w:id="0" w:name="p6680988"/>
      <w:bookmarkEnd w:id="0"/>
      <w:r w:rsidRPr="00732B91">
        <w:rPr>
          <w:rFonts w:ascii="Times New Roman" w:eastAsia="Times New Roman" w:hAnsi="Times New Roman" w:cs="Times New Roman"/>
          <w:sz w:val="24"/>
          <w:szCs w:val="24"/>
          <w:lang w:bidi="ar-SA"/>
        </w:rPr>
        <w:t> </w:t>
      </w:r>
    </w:p>
    <w:p w:rsidR="00732B91" w:rsidRPr="00732B91" w:rsidRDefault="00732B91" w:rsidP="00732B91">
      <w:pPr>
        <w:widowControl/>
        <w:autoSpaceDE/>
        <w:autoSpaceDN/>
        <w:ind w:left="-567"/>
        <w:rPr>
          <w:rFonts w:ascii="Times New Roman" w:eastAsia="Times New Roman" w:hAnsi="Times New Roman" w:cs="Times New Roman"/>
          <w:sz w:val="24"/>
          <w:szCs w:val="24"/>
          <w:lang w:bidi="ar-SA"/>
        </w:rPr>
      </w:pPr>
      <w:r w:rsidRPr="00732B91">
        <w:rPr>
          <w:rFonts w:ascii="Times New Roman" w:eastAsia="Times New Roman" w:hAnsi="Times New Roman" w:cs="Times New Roman"/>
          <w:sz w:val="24"/>
          <w:szCs w:val="24"/>
          <w:lang w:bidi="ar-SA"/>
        </w:rPr>
        <w:t> </w:t>
      </w:r>
    </w:p>
    <w:tbl>
      <w:tblPr>
        <w:tblW w:w="9976" w:type="dxa"/>
        <w:tblCellSpacing w:w="15" w:type="dxa"/>
        <w:tblInd w:w="-522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9976"/>
      </w:tblGrid>
      <w:tr w:rsidR="00732B91" w:rsidRPr="00732B91" w:rsidTr="00732B91">
        <w:trPr>
          <w:trHeight w:val="13585"/>
          <w:tblCellSpacing w:w="15" w:type="dxa"/>
        </w:trPr>
        <w:tc>
          <w:tcPr>
            <w:tcW w:w="9916" w:type="dxa"/>
            <w:vAlign w:val="center"/>
            <w:hideMark/>
          </w:tcPr>
          <w:p w:rsidR="00732B91" w:rsidRPr="00732B91" w:rsidRDefault="00732B91" w:rsidP="00732B91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303"/>
                <w:tab w:val="left" w:pos="11908"/>
                <w:tab w:val="left" w:pos="12824"/>
                <w:tab w:val="left" w:pos="13740"/>
                <w:tab w:val="left" w:pos="14656"/>
              </w:tabs>
              <w:autoSpaceDE/>
              <w:autoSpaceDN/>
              <w:ind w:left="-45"/>
              <w:rPr>
                <w:rFonts w:ascii="Courier New" w:eastAsia="Times New Roman" w:hAnsi="Courier New" w:cs="Courier New"/>
                <w:sz w:val="20"/>
                <w:szCs w:val="20"/>
                <w:lang w:bidi="ar-SA"/>
              </w:rPr>
            </w:pPr>
            <w:r w:rsidRPr="00732B91">
              <w:rPr>
                <w:rFonts w:ascii="Courier New" w:eastAsia="Times New Roman" w:hAnsi="Courier New" w:cs="Courier New"/>
                <w:noProof/>
                <w:sz w:val="20"/>
                <w:szCs w:val="20"/>
                <w:lang w:bidi="ar-SA"/>
              </w:rPr>
              <w:drawing>
                <wp:inline distT="0" distB="0" distL="0" distR="0">
                  <wp:extent cx="5760720" cy="7535826"/>
                  <wp:effectExtent l="19050" t="0" r="0" b="0"/>
                  <wp:docPr id="5" name="Картина 1" descr="https://web.apis.bg/pi/83531PR14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s://web.apis.bg/pi/83531PR14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60720" cy="7535826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732B91" w:rsidRPr="00DD3780" w:rsidRDefault="00732B91" w:rsidP="00DD3780">
      <w:pPr>
        <w:pStyle w:val="a3"/>
        <w:rPr>
          <w:rFonts w:ascii="Times New Roman" w:hAnsi="Times New Roman" w:cs="Times New Roman"/>
          <w:b/>
          <w:sz w:val="24"/>
          <w:szCs w:val="24"/>
          <w:u w:val="single"/>
        </w:rPr>
      </w:pPr>
    </w:p>
    <w:sectPr w:rsidR="00732B91" w:rsidRPr="00DD3780" w:rsidSect="00732B91">
      <w:pgSz w:w="11906" w:h="16838"/>
      <w:pgMar w:top="709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46864A7"/>
    <w:multiLevelType w:val="hybridMultilevel"/>
    <w:tmpl w:val="4D4E1566"/>
    <w:lvl w:ilvl="0" w:tplc="58343E38">
      <w:numFmt w:val="bullet"/>
      <w:lvlText w:val=""/>
      <w:lvlJc w:val="left"/>
      <w:pPr>
        <w:ind w:left="832" w:hanging="209"/>
      </w:pPr>
      <w:rPr>
        <w:rFonts w:ascii="Symbol" w:eastAsia="Symbol" w:hAnsi="Symbol" w:cs="Symbol" w:hint="default"/>
        <w:w w:val="100"/>
        <w:sz w:val="24"/>
        <w:szCs w:val="24"/>
        <w:lang w:val="bg-BG" w:eastAsia="bg-BG" w:bidi="bg-BG"/>
      </w:rPr>
    </w:lvl>
    <w:lvl w:ilvl="1" w:tplc="3E605076">
      <w:numFmt w:val="bullet"/>
      <w:lvlText w:val=""/>
      <w:lvlJc w:val="left"/>
      <w:pPr>
        <w:ind w:left="3521" w:hanging="216"/>
      </w:pPr>
      <w:rPr>
        <w:rFonts w:hint="default"/>
        <w:w w:val="100"/>
        <w:lang w:val="bg-BG" w:eastAsia="bg-BG" w:bidi="bg-BG"/>
      </w:rPr>
    </w:lvl>
    <w:lvl w:ilvl="2" w:tplc="21F88EC4">
      <w:numFmt w:val="bullet"/>
      <w:lvlText w:val="•"/>
      <w:lvlJc w:val="left"/>
      <w:pPr>
        <w:ind w:left="4300" w:hanging="216"/>
      </w:pPr>
      <w:rPr>
        <w:rFonts w:hint="default"/>
        <w:lang w:val="bg-BG" w:eastAsia="bg-BG" w:bidi="bg-BG"/>
      </w:rPr>
    </w:lvl>
    <w:lvl w:ilvl="3" w:tplc="6F8E14C0">
      <w:numFmt w:val="bullet"/>
      <w:lvlText w:val="•"/>
      <w:lvlJc w:val="left"/>
      <w:pPr>
        <w:ind w:left="5081" w:hanging="216"/>
      </w:pPr>
      <w:rPr>
        <w:rFonts w:hint="default"/>
        <w:lang w:val="bg-BG" w:eastAsia="bg-BG" w:bidi="bg-BG"/>
      </w:rPr>
    </w:lvl>
    <w:lvl w:ilvl="4" w:tplc="729C2ECA">
      <w:numFmt w:val="bullet"/>
      <w:lvlText w:val="•"/>
      <w:lvlJc w:val="left"/>
      <w:pPr>
        <w:ind w:left="5862" w:hanging="216"/>
      </w:pPr>
      <w:rPr>
        <w:rFonts w:hint="default"/>
        <w:lang w:val="bg-BG" w:eastAsia="bg-BG" w:bidi="bg-BG"/>
      </w:rPr>
    </w:lvl>
    <w:lvl w:ilvl="5" w:tplc="5106B2C6">
      <w:numFmt w:val="bullet"/>
      <w:lvlText w:val="•"/>
      <w:lvlJc w:val="left"/>
      <w:pPr>
        <w:ind w:left="6642" w:hanging="216"/>
      </w:pPr>
      <w:rPr>
        <w:rFonts w:hint="default"/>
        <w:lang w:val="bg-BG" w:eastAsia="bg-BG" w:bidi="bg-BG"/>
      </w:rPr>
    </w:lvl>
    <w:lvl w:ilvl="6" w:tplc="E8F46F82">
      <w:numFmt w:val="bullet"/>
      <w:lvlText w:val="•"/>
      <w:lvlJc w:val="left"/>
      <w:pPr>
        <w:ind w:left="7423" w:hanging="216"/>
      </w:pPr>
      <w:rPr>
        <w:rFonts w:hint="default"/>
        <w:lang w:val="bg-BG" w:eastAsia="bg-BG" w:bidi="bg-BG"/>
      </w:rPr>
    </w:lvl>
    <w:lvl w:ilvl="7" w:tplc="30440C42">
      <w:numFmt w:val="bullet"/>
      <w:lvlText w:val="•"/>
      <w:lvlJc w:val="left"/>
      <w:pPr>
        <w:ind w:left="8204" w:hanging="216"/>
      </w:pPr>
      <w:rPr>
        <w:rFonts w:hint="default"/>
        <w:lang w:val="bg-BG" w:eastAsia="bg-BG" w:bidi="bg-BG"/>
      </w:rPr>
    </w:lvl>
    <w:lvl w:ilvl="8" w:tplc="828E26B6">
      <w:numFmt w:val="bullet"/>
      <w:lvlText w:val="•"/>
      <w:lvlJc w:val="left"/>
      <w:pPr>
        <w:ind w:left="8984" w:hanging="216"/>
      </w:pPr>
      <w:rPr>
        <w:rFonts w:hint="default"/>
        <w:lang w:val="bg-BG" w:eastAsia="bg-BG" w:bidi="bg-BG"/>
      </w:rPr>
    </w:lvl>
  </w:abstractNum>
  <w:abstractNum w:abstractNumId="1">
    <w:nsid w:val="295D1CB6"/>
    <w:multiLevelType w:val="hybridMultilevel"/>
    <w:tmpl w:val="3CCCDF44"/>
    <w:lvl w:ilvl="0" w:tplc="BB0C5322">
      <w:numFmt w:val="bullet"/>
      <w:lvlText w:val=""/>
      <w:lvlJc w:val="left"/>
      <w:pPr>
        <w:ind w:left="258" w:hanging="209"/>
      </w:pPr>
      <w:rPr>
        <w:rFonts w:ascii="Symbol" w:eastAsia="Symbol" w:hAnsi="Symbol" w:cs="Symbol" w:hint="default"/>
        <w:w w:val="100"/>
        <w:sz w:val="24"/>
        <w:szCs w:val="24"/>
        <w:lang w:val="bg-BG" w:eastAsia="bg-BG" w:bidi="bg-BG"/>
      </w:rPr>
    </w:lvl>
    <w:lvl w:ilvl="1" w:tplc="C548EB48">
      <w:numFmt w:val="bullet"/>
      <w:lvlText w:val="•"/>
      <w:lvlJc w:val="left"/>
      <w:pPr>
        <w:ind w:left="472" w:hanging="209"/>
      </w:pPr>
      <w:rPr>
        <w:rFonts w:hint="default"/>
        <w:lang w:val="bg-BG" w:eastAsia="bg-BG" w:bidi="bg-BG"/>
      </w:rPr>
    </w:lvl>
    <w:lvl w:ilvl="2" w:tplc="E4EE24B4">
      <w:numFmt w:val="bullet"/>
      <w:lvlText w:val="•"/>
      <w:lvlJc w:val="left"/>
      <w:pPr>
        <w:ind w:left="684" w:hanging="209"/>
      </w:pPr>
      <w:rPr>
        <w:rFonts w:hint="default"/>
        <w:lang w:val="bg-BG" w:eastAsia="bg-BG" w:bidi="bg-BG"/>
      </w:rPr>
    </w:lvl>
    <w:lvl w:ilvl="3" w:tplc="64EE7B74">
      <w:numFmt w:val="bullet"/>
      <w:lvlText w:val="•"/>
      <w:lvlJc w:val="left"/>
      <w:pPr>
        <w:ind w:left="896" w:hanging="209"/>
      </w:pPr>
      <w:rPr>
        <w:rFonts w:hint="default"/>
        <w:lang w:val="bg-BG" w:eastAsia="bg-BG" w:bidi="bg-BG"/>
      </w:rPr>
    </w:lvl>
    <w:lvl w:ilvl="4" w:tplc="A7C2377C">
      <w:numFmt w:val="bullet"/>
      <w:lvlText w:val="•"/>
      <w:lvlJc w:val="left"/>
      <w:pPr>
        <w:ind w:left="1108" w:hanging="209"/>
      </w:pPr>
      <w:rPr>
        <w:rFonts w:hint="default"/>
        <w:lang w:val="bg-BG" w:eastAsia="bg-BG" w:bidi="bg-BG"/>
      </w:rPr>
    </w:lvl>
    <w:lvl w:ilvl="5" w:tplc="E3FE2DC6">
      <w:numFmt w:val="bullet"/>
      <w:lvlText w:val="•"/>
      <w:lvlJc w:val="left"/>
      <w:pPr>
        <w:ind w:left="1320" w:hanging="209"/>
      </w:pPr>
      <w:rPr>
        <w:rFonts w:hint="default"/>
        <w:lang w:val="bg-BG" w:eastAsia="bg-BG" w:bidi="bg-BG"/>
      </w:rPr>
    </w:lvl>
    <w:lvl w:ilvl="6" w:tplc="770A3CFA">
      <w:numFmt w:val="bullet"/>
      <w:lvlText w:val="•"/>
      <w:lvlJc w:val="left"/>
      <w:pPr>
        <w:ind w:left="1532" w:hanging="209"/>
      </w:pPr>
      <w:rPr>
        <w:rFonts w:hint="default"/>
        <w:lang w:val="bg-BG" w:eastAsia="bg-BG" w:bidi="bg-BG"/>
      </w:rPr>
    </w:lvl>
    <w:lvl w:ilvl="7" w:tplc="C7C2DE74">
      <w:numFmt w:val="bullet"/>
      <w:lvlText w:val="•"/>
      <w:lvlJc w:val="left"/>
      <w:pPr>
        <w:ind w:left="1744" w:hanging="209"/>
      </w:pPr>
      <w:rPr>
        <w:rFonts w:hint="default"/>
        <w:lang w:val="bg-BG" w:eastAsia="bg-BG" w:bidi="bg-BG"/>
      </w:rPr>
    </w:lvl>
    <w:lvl w:ilvl="8" w:tplc="973452B4">
      <w:numFmt w:val="bullet"/>
      <w:lvlText w:val="•"/>
      <w:lvlJc w:val="left"/>
      <w:pPr>
        <w:ind w:left="1956" w:hanging="209"/>
      </w:pPr>
      <w:rPr>
        <w:rFonts w:hint="default"/>
        <w:lang w:val="bg-BG" w:eastAsia="bg-BG" w:bidi="bg-BG"/>
      </w:rPr>
    </w:lvl>
  </w:abstractNum>
  <w:abstractNum w:abstractNumId="2">
    <w:nsid w:val="3653505B"/>
    <w:multiLevelType w:val="hybridMultilevel"/>
    <w:tmpl w:val="EBFCBBCA"/>
    <w:lvl w:ilvl="0" w:tplc="C81A36B8">
      <w:numFmt w:val="bullet"/>
      <w:lvlText w:val=""/>
      <w:lvlJc w:val="left"/>
      <w:pPr>
        <w:ind w:left="832" w:hanging="209"/>
      </w:pPr>
      <w:rPr>
        <w:rFonts w:ascii="Symbol" w:eastAsia="Symbol" w:hAnsi="Symbol" w:cs="Symbol" w:hint="default"/>
        <w:w w:val="100"/>
        <w:sz w:val="24"/>
        <w:szCs w:val="24"/>
        <w:lang w:val="bg-BG" w:eastAsia="bg-BG" w:bidi="bg-BG"/>
      </w:rPr>
    </w:lvl>
    <w:lvl w:ilvl="1" w:tplc="872C1D5A">
      <w:numFmt w:val="bullet"/>
      <w:lvlText w:val=""/>
      <w:lvlJc w:val="left"/>
      <w:pPr>
        <w:ind w:left="3521" w:hanging="216"/>
      </w:pPr>
      <w:rPr>
        <w:rFonts w:hint="default"/>
        <w:w w:val="100"/>
        <w:lang w:val="bg-BG" w:eastAsia="bg-BG" w:bidi="bg-BG"/>
      </w:rPr>
    </w:lvl>
    <w:lvl w:ilvl="2" w:tplc="8FE854D8">
      <w:numFmt w:val="bullet"/>
      <w:lvlText w:val="•"/>
      <w:lvlJc w:val="left"/>
      <w:pPr>
        <w:ind w:left="4287" w:hanging="216"/>
      </w:pPr>
      <w:rPr>
        <w:rFonts w:hint="default"/>
        <w:lang w:val="bg-BG" w:eastAsia="bg-BG" w:bidi="bg-BG"/>
      </w:rPr>
    </w:lvl>
    <w:lvl w:ilvl="3" w:tplc="4FCA85EA">
      <w:numFmt w:val="bullet"/>
      <w:lvlText w:val="•"/>
      <w:lvlJc w:val="left"/>
      <w:pPr>
        <w:ind w:left="5054" w:hanging="216"/>
      </w:pPr>
      <w:rPr>
        <w:rFonts w:hint="default"/>
        <w:lang w:val="bg-BG" w:eastAsia="bg-BG" w:bidi="bg-BG"/>
      </w:rPr>
    </w:lvl>
    <w:lvl w:ilvl="4" w:tplc="C3285120">
      <w:numFmt w:val="bullet"/>
      <w:lvlText w:val="•"/>
      <w:lvlJc w:val="left"/>
      <w:pPr>
        <w:ind w:left="5822" w:hanging="216"/>
      </w:pPr>
      <w:rPr>
        <w:rFonts w:hint="default"/>
        <w:lang w:val="bg-BG" w:eastAsia="bg-BG" w:bidi="bg-BG"/>
      </w:rPr>
    </w:lvl>
    <w:lvl w:ilvl="5" w:tplc="AD46E11A">
      <w:numFmt w:val="bullet"/>
      <w:lvlText w:val="•"/>
      <w:lvlJc w:val="left"/>
      <w:pPr>
        <w:ind w:left="6589" w:hanging="216"/>
      </w:pPr>
      <w:rPr>
        <w:rFonts w:hint="default"/>
        <w:lang w:val="bg-BG" w:eastAsia="bg-BG" w:bidi="bg-BG"/>
      </w:rPr>
    </w:lvl>
    <w:lvl w:ilvl="6" w:tplc="302460F2">
      <w:numFmt w:val="bullet"/>
      <w:lvlText w:val="•"/>
      <w:lvlJc w:val="left"/>
      <w:pPr>
        <w:ind w:left="7356" w:hanging="216"/>
      </w:pPr>
      <w:rPr>
        <w:rFonts w:hint="default"/>
        <w:lang w:val="bg-BG" w:eastAsia="bg-BG" w:bidi="bg-BG"/>
      </w:rPr>
    </w:lvl>
    <w:lvl w:ilvl="7" w:tplc="BF9A14B0">
      <w:numFmt w:val="bullet"/>
      <w:lvlText w:val="•"/>
      <w:lvlJc w:val="left"/>
      <w:pPr>
        <w:ind w:left="8124" w:hanging="216"/>
      </w:pPr>
      <w:rPr>
        <w:rFonts w:hint="default"/>
        <w:lang w:val="bg-BG" w:eastAsia="bg-BG" w:bidi="bg-BG"/>
      </w:rPr>
    </w:lvl>
    <w:lvl w:ilvl="8" w:tplc="1696F73A">
      <w:numFmt w:val="bullet"/>
      <w:lvlText w:val="•"/>
      <w:lvlJc w:val="left"/>
      <w:pPr>
        <w:ind w:left="8891" w:hanging="216"/>
      </w:pPr>
      <w:rPr>
        <w:rFonts w:hint="default"/>
        <w:lang w:val="bg-BG" w:eastAsia="bg-BG" w:bidi="bg-BG"/>
      </w:rPr>
    </w:lvl>
  </w:abstractNum>
  <w:abstractNum w:abstractNumId="3">
    <w:nsid w:val="7B927368"/>
    <w:multiLevelType w:val="hybridMultilevel"/>
    <w:tmpl w:val="550AB0CC"/>
    <w:lvl w:ilvl="0" w:tplc="0804E932">
      <w:numFmt w:val="bullet"/>
      <w:lvlText w:val=""/>
      <w:lvlJc w:val="left"/>
      <w:pPr>
        <w:ind w:left="258" w:hanging="209"/>
      </w:pPr>
      <w:rPr>
        <w:rFonts w:ascii="Symbol" w:eastAsia="Symbol" w:hAnsi="Symbol" w:cs="Symbol" w:hint="default"/>
        <w:w w:val="100"/>
        <w:sz w:val="24"/>
        <w:szCs w:val="24"/>
        <w:lang w:val="bg-BG" w:eastAsia="bg-BG" w:bidi="bg-BG"/>
      </w:rPr>
    </w:lvl>
    <w:lvl w:ilvl="1" w:tplc="E5929380">
      <w:numFmt w:val="bullet"/>
      <w:lvlText w:val="•"/>
      <w:lvlJc w:val="left"/>
      <w:pPr>
        <w:ind w:left="472" w:hanging="209"/>
      </w:pPr>
      <w:rPr>
        <w:rFonts w:hint="default"/>
        <w:lang w:val="bg-BG" w:eastAsia="bg-BG" w:bidi="bg-BG"/>
      </w:rPr>
    </w:lvl>
    <w:lvl w:ilvl="2" w:tplc="102227B6">
      <w:numFmt w:val="bullet"/>
      <w:lvlText w:val="•"/>
      <w:lvlJc w:val="left"/>
      <w:pPr>
        <w:ind w:left="684" w:hanging="209"/>
      </w:pPr>
      <w:rPr>
        <w:rFonts w:hint="default"/>
        <w:lang w:val="bg-BG" w:eastAsia="bg-BG" w:bidi="bg-BG"/>
      </w:rPr>
    </w:lvl>
    <w:lvl w:ilvl="3" w:tplc="CB8C6BF0">
      <w:numFmt w:val="bullet"/>
      <w:lvlText w:val="•"/>
      <w:lvlJc w:val="left"/>
      <w:pPr>
        <w:ind w:left="896" w:hanging="209"/>
      </w:pPr>
      <w:rPr>
        <w:rFonts w:hint="default"/>
        <w:lang w:val="bg-BG" w:eastAsia="bg-BG" w:bidi="bg-BG"/>
      </w:rPr>
    </w:lvl>
    <w:lvl w:ilvl="4" w:tplc="6804C5F0">
      <w:numFmt w:val="bullet"/>
      <w:lvlText w:val="•"/>
      <w:lvlJc w:val="left"/>
      <w:pPr>
        <w:ind w:left="1108" w:hanging="209"/>
      </w:pPr>
      <w:rPr>
        <w:rFonts w:hint="default"/>
        <w:lang w:val="bg-BG" w:eastAsia="bg-BG" w:bidi="bg-BG"/>
      </w:rPr>
    </w:lvl>
    <w:lvl w:ilvl="5" w:tplc="3D8231EC">
      <w:numFmt w:val="bullet"/>
      <w:lvlText w:val="•"/>
      <w:lvlJc w:val="left"/>
      <w:pPr>
        <w:ind w:left="1320" w:hanging="209"/>
      </w:pPr>
      <w:rPr>
        <w:rFonts w:hint="default"/>
        <w:lang w:val="bg-BG" w:eastAsia="bg-BG" w:bidi="bg-BG"/>
      </w:rPr>
    </w:lvl>
    <w:lvl w:ilvl="6" w:tplc="76AC0B76">
      <w:numFmt w:val="bullet"/>
      <w:lvlText w:val="•"/>
      <w:lvlJc w:val="left"/>
      <w:pPr>
        <w:ind w:left="1532" w:hanging="209"/>
      </w:pPr>
      <w:rPr>
        <w:rFonts w:hint="default"/>
        <w:lang w:val="bg-BG" w:eastAsia="bg-BG" w:bidi="bg-BG"/>
      </w:rPr>
    </w:lvl>
    <w:lvl w:ilvl="7" w:tplc="25AC8ECE">
      <w:numFmt w:val="bullet"/>
      <w:lvlText w:val="•"/>
      <w:lvlJc w:val="left"/>
      <w:pPr>
        <w:ind w:left="1744" w:hanging="209"/>
      </w:pPr>
      <w:rPr>
        <w:rFonts w:hint="default"/>
        <w:lang w:val="bg-BG" w:eastAsia="bg-BG" w:bidi="bg-BG"/>
      </w:rPr>
    </w:lvl>
    <w:lvl w:ilvl="8" w:tplc="1D9EB75E">
      <w:numFmt w:val="bullet"/>
      <w:lvlText w:val="•"/>
      <w:lvlJc w:val="left"/>
      <w:pPr>
        <w:ind w:left="1956" w:hanging="209"/>
      </w:pPr>
      <w:rPr>
        <w:rFonts w:hint="default"/>
        <w:lang w:val="bg-BG" w:eastAsia="bg-BG" w:bidi="bg-BG"/>
      </w:r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4"/>
  <w:proofState w:spelling="clean" w:grammar="clean"/>
  <w:defaultTabStop w:val="708"/>
  <w:hyphenationZone w:val="425"/>
  <w:characterSpacingControl w:val="doNotCompress"/>
  <w:compat/>
  <w:rsids>
    <w:rsidRoot w:val="00DD3780"/>
    <w:rsid w:val="00284D1C"/>
    <w:rsid w:val="00732B91"/>
    <w:rsid w:val="00765F68"/>
    <w:rsid w:val="00963FAC"/>
    <w:rsid w:val="00DD378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DD3780"/>
    <w:pPr>
      <w:widowControl w:val="0"/>
      <w:autoSpaceDE w:val="0"/>
      <w:autoSpaceDN w:val="0"/>
      <w:spacing w:after="0" w:line="240" w:lineRule="auto"/>
    </w:pPr>
    <w:rPr>
      <w:rFonts w:ascii="Arial Narrow" w:eastAsia="Arial Narrow" w:hAnsi="Arial Narrow" w:cs="Arial Narrow"/>
      <w:lang w:eastAsia="bg-BG" w:bidi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DD3780"/>
    <w:pPr>
      <w:spacing w:after="0" w:line="240" w:lineRule="auto"/>
    </w:pPr>
  </w:style>
  <w:style w:type="table" w:customStyle="1" w:styleId="TableNormal">
    <w:name w:val="Table Normal"/>
    <w:uiPriority w:val="2"/>
    <w:semiHidden/>
    <w:unhideWhenUsed/>
    <w:qFormat/>
    <w:rsid w:val="00DD3780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4">
    <w:name w:val="Body Text"/>
    <w:basedOn w:val="a"/>
    <w:link w:val="a5"/>
    <w:uiPriority w:val="1"/>
    <w:qFormat/>
    <w:rsid w:val="00DD3780"/>
    <w:rPr>
      <w:sz w:val="24"/>
      <w:szCs w:val="24"/>
    </w:rPr>
  </w:style>
  <w:style w:type="character" w:customStyle="1" w:styleId="a5">
    <w:name w:val="Основен текст Знак"/>
    <w:basedOn w:val="a0"/>
    <w:link w:val="a4"/>
    <w:uiPriority w:val="1"/>
    <w:rsid w:val="00DD3780"/>
    <w:rPr>
      <w:rFonts w:ascii="Arial Narrow" w:eastAsia="Arial Narrow" w:hAnsi="Arial Narrow" w:cs="Arial Narrow"/>
      <w:sz w:val="24"/>
      <w:szCs w:val="24"/>
      <w:lang w:eastAsia="bg-BG" w:bidi="bg-BG"/>
    </w:rPr>
  </w:style>
  <w:style w:type="paragraph" w:customStyle="1" w:styleId="Heading1">
    <w:name w:val="Heading 1"/>
    <w:basedOn w:val="a"/>
    <w:uiPriority w:val="1"/>
    <w:qFormat/>
    <w:rsid w:val="00DD3780"/>
    <w:pPr>
      <w:ind w:left="112"/>
      <w:outlineLvl w:val="1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6">
    <w:name w:val="List Paragraph"/>
    <w:basedOn w:val="a"/>
    <w:uiPriority w:val="1"/>
    <w:qFormat/>
    <w:rsid w:val="00DD3780"/>
    <w:pPr>
      <w:ind w:left="681" w:hanging="209"/>
    </w:pPr>
    <w:rPr>
      <w:rFonts w:ascii="Times New Roman" w:eastAsia="Times New Roman" w:hAnsi="Times New Roman" w:cs="Times New Roman"/>
    </w:rPr>
  </w:style>
  <w:style w:type="paragraph" w:customStyle="1" w:styleId="TableParagraph">
    <w:name w:val="Table Paragraph"/>
    <w:basedOn w:val="a"/>
    <w:uiPriority w:val="1"/>
    <w:qFormat/>
    <w:rsid w:val="00DD3780"/>
    <w:pPr>
      <w:spacing w:before="14" w:line="259" w:lineRule="exact"/>
    </w:pPr>
    <w:rPr>
      <w:rFonts w:ascii="Times New Roman" w:eastAsia="Times New Roman" w:hAnsi="Times New Roman" w:cs="Times New Roman"/>
    </w:rPr>
  </w:style>
  <w:style w:type="paragraph" w:styleId="a7">
    <w:name w:val="Normal (Web)"/>
    <w:basedOn w:val="a"/>
    <w:uiPriority w:val="99"/>
    <w:semiHidden/>
    <w:unhideWhenUsed/>
    <w:rsid w:val="00732B91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bidi="ar-SA"/>
    </w:rPr>
  </w:style>
  <w:style w:type="character" w:customStyle="1" w:styleId="blue">
    <w:name w:val="blue"/>
    <w:basedOn w:val="a0"/>
    <w:rsid w:val="00732B91"/>
  </w:style>
  <w:style w:type="paragraph" w:styleId="a8">
    <w:name w:val="Balloon Text"/>
    <w:basedOn w:val="a"/>
    <w:link w:val="a9"/>
    <w:uiPriority w:val="99"/>
    <w:semiHidden/>
    <w:unhideWhenUsed/>
    <w:rsid w:val="00732B91"/>
    <w:rPr>
      <w:rFonts w:ascii="Tahoma" w:hAnsi="Tahoma" w:cs="Tahoma"/>
      <w:sz w:val="16"/>
      <w:szCs w:val="16"/>
    </w:rPr>
  </w:style>
  <w:style w:type="character" w:customStyle="1" w:styleId="a9">
    <w:name w:val="Изнесен текст Знак"/>
    <w:basedOn w:val="a0"/>
    <w:link w:val="a8"/>
    <w:uiPriority w:val="99"/>
    <w:semiHidden/>
    <w:rsid w:val="00732B91"/>
    <w:rPr>
      <w:rFonts w:ascii="Tahoma" w:eastAsia="Arial Narrow" w:hAnsi="Tahoma" w:cs="Tahoma"/>
      <w:sz w:val="16"/>
      <w:szCs w:val="16"/>
      <w:lang w:eastAsia="bg-BG" w:bidi="bg-BG"/>
    </w:rPr>
  </w:style>
  <w:style w:type="paragraph" w:styleId="HTML">
    <w:name w:val="HTML Preformatted"/>
    <w:basedOn w:val="a"/>
    <w:link w:val="HTML0"/>
    <w:uiPriority w:val="99"/>
    <w:unhideWhenUsed/>
    <w:rsid w:val="00732B91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autoSpaceDE/>
      <w:autoSpaceDN/>
    </w:pPr>
    <w:rPr>
      <w:rFonts w:ascii="Courier New" w:eastAsia="Times New Roman" w:hAnsi="Courier New" w:cs="Courier New"/>
      <w:sz w:val="20"/>
      <w:szCs w:val="20"/>
      <w:lang w:bidi="ar-SA"/>
    </w:rPr>
  </w:style>
  <w:style w:type="character" w:customStyle="1" w:styleId="HTML0">
    <w:name w:val="HTML стандартен Знак"/>
    <w:basedOn w:val="a0"/>
    <w:link w:val="HTML"/>
    <w:uiPriority w:val="99"/>
    <w:rsid w:val="00732B91"/>
    <w:rPr>
      <w:rFonts w:ascii="Courier New" w:eastAsia="Times New Roman" w:hAnsi="Courier New" w:cs="Courier New"/>
      <w:sz w:val="20"/>
      <w:szCs w:val="20"/>
      <w:lang w:eastAsia="bg-BG"/>
    </w:rPr>
  </w:style>
  <w:style w:type="character" w:styleId="aa">
    <w:name w:val="Hyperlink"/>
    <w:basedOn w:val="a0"/>
    <w:uiPriority w:val="99"/>
    <w:semiHidden/>
    <w:unhideWhenUsed/>
    <w:rsid w:val="00732B91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55505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3698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5167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2273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gi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3</Pages>
  <Words>216</Words>
  <Characters>1234</Characters>
  <Application>Microsoft Office Word</Application>
  <DocSecurity>0</DocSecurity>
  <Lines>10</Lines>
  <Paragraphs>2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Gyursel</dc:creator>
  <cp:keywords/>
  <dc:description/>
  <cp:lastModifiedBy>Gyursel</cp:lastModifiedBy>
  <cp:revision>3</cp:revision>
  <dcterms:created xsi:type="dcterms:W3CDTF">2019-04-02T07:16:00Z</dcterms:created>
  <dcterms:modified xsi:type="dcterms:W3CDTF">2019-04-02T07:45:00Z</dcterms:modified>
</cp:coreProperties>
</file>