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</w:rPr>
      </w:pPr>
      <w:r w:rsidRPr="005A4C8C">
        <w:rPr>
          <w:rFonts w:ascii="Times New Roman" w:hAnsi="Times New Roman" w:cs="Times New Roman"/>
          <w:b/>
          <w:bCs/>
          <w:color w:val="000000"/>
          <w:u w:val="single"/>
        </w:rPr>
        <w:t>УСЛУГА</w:t>
      </w:r>
      <w:r w:rsidR="00AE4DB1">
        <w:rPr>
          <w:rFonts w:ascii="Times New Roman" w:hAnsi="Times New Roman" w:cs="Times New Roman"/>
          <w:b/>
          <w:bCs/>
          <w:color w:val="000000"/>
          <w:u w:val="single"/>
          <w:lang w:val="en-US"/>
        </w:rPr>
        <w:t xml:space="preserve"> </w:t>
      </w:r>
      <w:r w:rsidRPr="005A4C8C">
        <w:rPr>
          <w:rFonts w:ascii="Times New Roman" w:hAnsi="Times New Roman" w:cs="Times New Roman"/>
          <w:b/>
          <w:bCs/>
          <w:color w:val="000000"/>
          <w:u w:val="single"/>
        </w:rPr>
        <w:t>№</w:t>
      </w:r>
      <w:r w:rsidR="00AE4DB1">
        <w:rPr>
          <w:rFonts w:ascii="Times New Roman" w:hAnsi="Times New Roman" w:cs="Times New Roman"/>
          <w:b/>
          <w:bCs/>
          <w:color w:val="000000"/>
          <w:u w:val="single"/>
          <w:lang w:val="en-US"/>
        </w:rPr>
        <w:t xml:space="preserve"> </w:t>
      </w:r>
      <w:r w:rsidR="00AE4DB1">
        <w:rPr>
          <w:rFonts w:ascii="Times New Roman" w:hAnsi="Times New Roman" w:cs="Times New Roman"/>
          <w:b/>
          <w:bCs/>
          <w:color w:val="000000" w:themeColor="text1"/>
          <w:u w:val="single"/>
        </w:rPr>
        <w:t>ТСУ-</w:t>
      </w:r>
      <w:r w:rsidR="00AE4DB1">
        <w:rPr>
          <w:rFonts w:ascii="Times New Roman" w:hAnsi="Times New Roman" w:cs="Times New Roman"/>
          <w:b/>
          <w:bCs/>
          <w:color w:val="000000" w:themeColor="text1"/>
          <w:u w:val="single"/>
          <w:lang w:val="en-US"/>
        </w:rPr>
        <w:t>15</w:t>
      </w:r>
    </w:p>
    <w:p w:rsidR="008D4B47" w:rsidRPr="005A4C8C" w:rsidRDefault="00B61BA8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</w:rPr>
      </w:pPr>
      <w:bookmarkStart w:id="0" w:name="_GoBack"/>
      <w:r w:rsidRPr="00B61BA8">
        <w:rPr>
          <w:rFonts w:ascii="Times New Roman" w:hAnsi="Times New Roman" w:cs="Times New Roman"/>
          <w:b/>
          <w:bCs/>
          <w:color w:val="000000"/>
          <w:u w:val="single"/>
        </w:rPr>
        <w:t>Проверка изпълнението на фундаментите на строеж на основание чл.159, ал.3 от ЗУТ</w:t>
      </w:r>
      <w:bookmarkEnd w:id="0"/>
    </w:p>
    <w:p w:rsidR="00B717D1" w:rsidRPr="00CB1C71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8504EF" w:rsidRDefault="008504EF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Място на подаване на искането за извършване на техническата услуга:</w:t>
      </w:r>
    </w:p>
    <w:p w:rsidR="008504EF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color w:val="000000"/>
        </w:rPr>
      </w:pPr>
      <w:r w:rsidRPr="008504EF">
        <w:rPr>
          <w:rFonts w:ascii="Times New Roman" w:hAnsi="Times New Roman" w:cs="Times New Roman"/>
          <w:b/>
          <w:bCs/>
          <w:color w:val="000000"/>
        </w:rPr>
        <w:t>•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CE5B1E" w:rsidRPr="00CE5B1E">
        <w:rPr>
          <w:rFonts w:ascii="Times New Roman" w:hAnsi="Times New Roman" w:cs="Times New Roman"/>
          <w:bCs/>
          <w:color w:val="000000"/>
        </w:rPr>
        <w:t>„Фронт – офис“ – стая 107 в сградата на Община Самуил, ул. „Хаджи Димитър“ №2, тел. 08477/2020, вътрешен 108</w:t>
      </w:r>
    </w:p>
    <w:p w:rsidR="00CE5B1E" w:rsidRPr="00CB1C71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6"/>
          <w:szCs w:val="16"/>
        </w:rPr>
      </w:pPr>
    </w:p>
    <w:p w:rsidR="00CE5B1E" w:rsidRPr="00CE5B1E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CE5B1E">
        <w:rPr>
          <w:rFonts w:ascii="Times New Roman" w:hAnsi="Times New Roman" w:cs="Times New Roman"/>
          <w:b/>
          <w:bCs/>
          <w:color w:val="000000"/>
        </w:rPr>
        <w:t>Място на предоставяне на услугата:</w:t>
      </w:r>
    </w:p>
    <w:p w:rsidR="00CE5B1E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ab/>
      </w:r>
      <w:r w:rsidRPr="00CE5B1E">
        <w:rPr>
          <w:rFonts w:ascii="Times New Roman" w:hAnsi="Times New Roman" w:cs="Times New Roman"/>
          <w:bCs/>
          <w:color w:val="000000"/>
        </w:rPr>
        <w:t>•</w:t>
      </w:r>
      <w:r>
        <w:rPr>
          <w:rFonts w:ascii="Times New Roman" w:hAnsi="Times New Roman" w:cs="Times New Roman"/>
          <w:bCs/>
          <w:color w:val="000000"/>
        </w:rPr>
        <w:t xml:space="preserve"> Дирекция „ОСРРСД“ </w:t>
      </w:r>
      <w:r w:rsidR="00A52157">
        <w:rPr>
          <w:rFonts w:ascii="Times New Roman" w:hAnsi="Times New Roman" w:cs="Times New Roman"/>
          <w:bCs/>
          <w:color w:val="000000"/>
        </w:rPr>
        <w:t>–</w:t>
      </w:r>
      <w:r>
        <w:rPr>
          <w:rFonts w:ascii="Times New Roman" w:hAnsi="Times New Roman" w:cs="Times New Roman"/>
          <w:bCs/>
          <w:color w:val="000000"/>
        </w:rPr>
        <w:t xml:space="preserve"> ТСУ</w:t>
      </w:r>
      <w:r w:rsidR="00E73908">
        <w:rPr>
          <w:rFonts w:ascii="Times New Roman" w:hAnsi="Times New Roman" w:cs="Times New Roman"/>
          <w:bCs/>
          <w:color w:val="000000"/>
        </w:rPr>
        <w:t>, стая 106</w:t>
      </w:r>
    </w:p>
    <w:p w:rsidR="00A52157" w:rsidRPr="00CB1C71" w:rsidRDefault="00A52157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 xml:space="preserve">Нормативна уредба за предоставянето на </w:t>
      </w:r>
      <w:r w:rsidR="00DC0BA3">
        <w:rPr>
          <w:rFonts w:ascii="Times New Roman" w:hAnsi="Times New Roman" w:cs="Times New Roman"/>
          <w:b/>
          <w:bCs/>
          <w:color w:val="000000"/>
        </w:rPr>
        <w:t>техническата</w:t>
      </w:r>
      <w:r w:rsidRPr="005A4C8C">
        <w:rPr>
          <w:rFonts w:ascii="Times New Roman" w:hAnsi="Times New Roman" w:cs="Times New Roman"/>
          <w:b/>
          <w:bCs/>
          <w:color w:val="000000"/>
        </w:rPr>
        <w:t xml:space="preserve"> услуга:</w:t>
      </w:r>
    </w:p>
    <w:p w:rsidR="00E71088" w:rsidRDefault="008504EF" w:rsidP="00E710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E71088">
        <w:rPr>
          <w:rFonts w:ascii="Times New Roman" w:hAnsi="Times New Roman" w:cs="Times New Roman"/>
          <w:color w:val="000000"/>
        </w:rPr>
        <w:t xml:space="preserve">Закон за устройство на територията - </w:t>
      </w:r>
      <w:r w:rsidR="00B61BA8" w:rsidRPr="00B61BA8">
        <w:rPr>
          <w:rFonts w:ascii="Times New Roman" w:hAnsi="Times New Roman" w:cs="Times New Roman"/>
          <w:color w:val="000000"/>
        </w:rPr>
        <w:t>чл.159, ал.3</w:t>
      </w:r>
    </w:p>
    <w:p w:rsidR="00B61BA8" w:rsidRPr="005A4C8C" w:rsidRDefault="00B61BA8" w:rsidP="00E710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>
        <w:rPr>
          <w:rFonts w:ascii="Times New Roman" w:hAnsi="Times New Roman" w:cs="Times New Roman"/>
          <w:color w:val="000000"/>
        </w:rPr>
        <w:t xml:space="preserve"> </w:t>
      </w:r>
      <w:r w:rsidRPr="00B61BA8">
        <w:rPr>
          <w:rFonts w:ascii="Times New Roman" w:hAnsi="Times New Roman" w:cs="Times New Roman"/>
          <w:color w:val="000000"/>
        </w:rPr>
        <w:t>Наредба № 3 от 31.07.2003 г. за съставяне на актове и протоколи по време на строителството -  чл.7, ал.3, т.3 ( констативен акт - Приложение № 3);</w:t>
      </w:r>
    </w:p>
    <w:p w:rsidR="00175763" w:rsidRPr="005A4C8C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1F64F1" w:rsidRPr="005A4C8C">
        <w:rPr>
          <w:rFonts w:ascii="Times New Roman" w:hAnsi="Times New Roman" w:cs="Times New Roman"/>
          <w:color w:val="000000"/>
        </w:rPr>
        <w:t>Наредба №7 за определянето и администрирането на местните такси и цени на услуги на територията на община Самуил</w:t>
      </w:r>
      <w:r w:rsidR="00D66EA6" w:rsidRPr="005A4C8C">
        <w:rPr>
          <w:rFonts w:ascii="Times New Roman" w:hAnsi="Times New Roman" w:cs="Times New Roman"/>
          <w:color w:val="000000"/>
        </w:rPr>
        <w:t xml:space="preserve"> – чл.</w:t>
      </w:r>
      <w:r w:rsidR="00E71088">
        <w:rPr>
          <w:rFonts w:ascii="Times New Roman" w:hAnsi="Times New Roman" w:cs="Times New Roman"/>
          <w:color w:val="000000"/>
        </w:rPr>
        <w:t>48</w:t>
      </w:r>
    </w:p>
    <w:p w:rsidR="00B717D1" w:rsidRPr="00CB1C71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Необходими документи:</w:t>
      </w:r>
    </w:p>
    <w:p w:rsidR="008D4B47" w:rsidRPr="005A4C8C" w:rsidRDefault="008D4B47" w:rsidP="003A1D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D66EA6" w:rsidRPr="005A4C8C">
        <w:rPr>
          <w:rFonts w:ascii="Times New Roman" w:hAnsi="Times New Roman" w:cs="Times New Roman"/>
          <w:color w:val="000000"/>
        </w:rPr>
        <w:t>Искане</w:t>
      </w:r>
      <w:r w:rsidRPr="005A4C8C">
        <w:rPr>
          <w:rFonts w:ascii="Times New Roman" w:hAnsi="Times New Roman" w:cs="Times New Roman"/>
          <w:color w:val="000000"/>
        </w:rPr>
        <w:t xml:space="preserve"> </w:t>
      </w:r>
      <w:r w:rsidR="00313898" w:rsidRPr="005A4C8C">
        <w:rPr>
          <w:rFonts w:ascii="Times New Roman" w:hAnsi="Times New Roman" w:cs="Times New Roman"/>
          <w:color w:val="000000"/>
        </w:rPr>
        <w:t xml:space="preserve">от </w:t>
      </w:r>
      <w:r w:rsidR="003A1D8E" w:rsidRPr="003A1D8E">
        <w:rPr>
          <w:rFonts w:ascii="Times New Roman" w:hAnsi="Times New Roman" w:cs="Times New Roman"/>
          <w:color w:val="000000"/>
        </w:rPr>
        <w:t>лицето, упражняващо строителен надзор, или на техническия ръководител за строежите от пета категория</w:t>
      </w:r>
    </w:p>
    <w:p w:rsidR="008D4B47" w:rsidRPr="005A4C8C" w:rsidRDefault="008D4B47" w:rsidP="003A1D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3A1D8E">
        <w:rPr>
          <w:rFonts w:ascii="Times New Roman" w:hAnsi="Times New Roman" w:cs="Times New Roman"/>
          <w:color w:val="000000"/>
        </w:rPr>
        <w:t>Констативен акт образец 3 (</w:t>
      </w:r>
      <w:r w:rsidR="003A1D8E" w:rsidRPr="003A1D8E">
        <w:rPr>
          <w:rFonts w:ascii="Times New Roman" w:hAnsi="Times New Roman" w:cs="Times New Roman"/>
          <w:color w:val="000000"/>
        </w:rPr>
        <w:t>Приложение № 3 към чл. 7, ал.3, т.3 от  Наредба № 3 от 31.07.2003г. за съставяне на актове и протоколи по време на строителството)- 4 броя;</w:t>
      </w:r>
    </w:p>
    <w:p w:rsidR="005E3D12" w:rsidRDefault="005E3D12" w:rsidP="005E3D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E3D12">
        <w:rPr>
          <w:rFonts w:ascii="Times New Roman" w:hAnsi="Times New Roman" w:cs="Times New Roman"/>
          <w:color w:val="000000"/>
        </w:rPr>
        <w:t>Протокол за определяне на строителна линия и ниво</w:t>
      </w:r>
      <w:r w:rsidRPr="005A4C8C">
        <w:rPr>
          <w:rFonts w:ascii="Times New Roman" w:hAnsi="Times New Roman" w:cs="Times New Roman"/>
          <w:color w:val="000000"/>
        </w:rPr>
        <w:t>;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3A1D8E" w:rsidRPr="003A1D8E">
        <w:rPr>
          <w:rFonts w:ascii="Times New Roman" w:hAnsi="Times New Roman" w:cs="Times New Roman"/>
          <w:color w:val="000000"/>
        </w:rPr>
        <w:t>Одобрен инвестиционен проект (по служебен път)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Документ за платена такса.</w:t>
      </w:r>
    </w:p>
    <w:p w:rsidR="00B717D1" w:rsidRPr="00CB1C71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  <w:lang w:val="en-US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Срок на действие на индивидуалния административен акт: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E662A0" w:rsidRPr="00E662A0">
        <w:t xml:space="preserve"> </w:t>
      </w:r>
      <w:r w:rsidR="00E71088" w:rsidRPr="00E71088">
        <w:rPr>
          <w:rFonts w:ascii="Times New Roman" w:hAnsi="Times New Roman" w:cs="Times New Roman"/>
          <w:color w:val="000000"/>
        </w:rPr>
        <w:t>няма нормативно регламентиран срок.</w:t>
      </w:r>
    </w:p>
    <w:p w:rsidR="00B717D1" w:rsidRPr="005A4C8C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8D4B47" w:rsidRPr="005A4C8C" w:rsidRDefault="00A13B06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Цена</w:t>
      </w:r>
      <w:r w:rsidR="00DC0BA3">
        <w:rPr>
          <w:rFonts w:ascii="Times New Roman" w:hAnsi="Times New Roman" w:cs="Times New Roman"/>
          <w:b/>
          <w:bCs/>
          <w:color w:val="000000"/>
        </w:rPr>
        <w:t xml:space="preserve"> з</w:t>
      </w:r>
      <w:r w:rsidR="008D4B47" w:rsidRPr="005A4C8C">
        <w:rPr>
          <w:rFonts w:ascii="Times New Roman" w:hAnsi="Times New Roman" w:cs="Times New Roman"/>
          <w:b/>
          <w:bCs/>
          <w:color w:val="000000"/>
        </w:rPr>
        <w:t xml:space="preserve">а </w:t>
      </w:r>
      <w:r w:rsidR="00DC0BA3">
        <w:rPr>
          <w:rFonts w:ascii="Times New Roman" w:hAnsi="Times New Roman" w:cs="Times New Roman"/>
          <w:b/>
          <w:bCs/>
          <w:color w:val="000000"/>
        </w:rPr>
        <w:t>техническата</w:t>
      </w:r>
      <w:r w:rsidR="008D4B47" w:rsidRPr="005A4C8C">
        <w:rPr>
          <w:rFonts w:ascii="Times New Roman" w:hAnsi="Times New Roman" w:cs="Times New Roman"/>
          <w:b/>
          <w:bCs/>
          <w:color w:val="000000"/>
        </w:rPr>
        <w:t xml:space="preserve"> услуга:</w:t>
      </w:r>
    </w:p>
    <w:p w:rsidR="00A13B06" w:rsidRPr="00AE4DB1" w:rsidRDefault="00A13B06" w:rsidP="00A13B0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AE4DB1">
        <w:rPr>
          <w:rFonts w:ascii="Times New Roman" w:eastAsia="MS Mincho" w:hAnsi="Times New Roman" w:cs="Times New Roman"/>
        </w:rPr>
        <w:t>обикновена услуга /</w:t>
      </w:r>
      <w:r w:rsidR="006B691B" w:rsidRPr="00AE4DB1">
        <w:rPr>
          <w:rFonts w:ascii="Times New Roman" w:eastAsia="MS Mincho" w:hAnsi="Times New Roman" w:cs="Times New Roman"/>
        </w:rPr>
        <w:t>срок за изпълнение 1 месец/ - 22</w:t>
      </w:r>
      <w:r w:rsidRPr="00AE4DB1">
        <w:rPr>
          <w:rFonts w:ascii="Times New Roman" w:eastAsia="MS Mincho" w:hAnsi="Times New Roman" w:cs="Times New Roman"/>
        </w:rPr>
        <w:t>,00 лева</w:t>
      </w:r>
    </w:p>
    <w:p w:rsidR="00A13B06" w:rsidRPr="00A13B06" w:rsidRDefault="00A13B06" w:rsidP="00A13B0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A13B06">
        <w:rPr>
          <w:rFonts w:ascii="Times New Roman" w:eastAsia="MS Mincho" w:hAnsi="Times New Roman" w:cs="Times New Roman"/>
        </w:rPr>
        <w:t xml:space="preserve">бърза услуга /срок за изпълнение 15 дни/ - </w:t>
      </w:r>
      <w:r w:rsidR="006B691B">
        <w:rPr>
          <w:rFonts w:ascii="Times New Roman" w:eastAsia="MS Mincho" w:hAnsi="Times New Roman" w:cs="Times New Roman"/>
        </w:rPr>
        <w:t>33</w:t>
      </w:r>
      <w:r w:rsidRPr="00A13B06">
        <w:rPr>
          <w:rFonts w:ascii="Times New Roman" w:eastAsia="MS Mincho" w:hAnsi="Times New Roman" w:cs="Times New Roman"/>
        </w:rPr>
        <w:t>,</w:t>
      </w:r>
      <w:r w:rsidR="006B691B">
        <w:rPr>
          <w:rFonts w:ascii="Times New Roman" w:eastAsia="MS Mincho" w:hAnsi="Times New Roman" w:cs="Times New Roman"/>
        </w:rPr>
        <w:t>0</w:t>
      </w:r>
      <w:r w:rsidRPr="00A13B06">
        <w:rPr>
          <w:rFonts w:ascii="Times New Roman" w:eastAsia="MS Mincho" w:hAnsi="Times New Roman" w:cs="Times New Roman"/>
        </w:rPr>
        <w:t>0 лева</w:t>
      </w:r>
    </w:p>
    <w:p w:rsidR="00A13B06" w:rsidRPr="00A13B06" w:rsidRDefault="00A13B06" w:rsidP="00A13B0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A13B06">
        <w:rPr>
          <w:rFonts w:ascii="Times New Roman" w:eastAsia="MS Mincho" w:hAnsi="Times New Roman" w:cs="Times New Roman"/>
        </w:rPr>
        <w:t xml:space="preserve">експресна услуга /срок за изпълнение 24часа/ - </w:t>
      </w:r>
      <w:r w:rsidR="006B691B">
        <w:rPr>
          <w:rFonts w:ascii="Times New Roman" w:eastAsia="MS Mincho" w:hAnsi="Times New Roman" w:cs="Times New Roman"/>
        </w:rPr>
        <w:t>44</w:t>
      </w:r>
      <w:r w:rsidRPr="00A13B06">
        <w:rPr>
          <w:rFonts w:ascii="Times New Roman" w:eastAsia="MS Mincho" w:hAnsi="Times New Roman" w:cs="Times New Roman"/>
        </w:rPr>
        <w:t xml:space="preserve">,00 лева </w:t>
      </w:r>
    </w:p>
    <w:p w:rsidR="00A13B06" w:rsidRPr="00CB1C71" w:rsidRDefault="00A13B06" w:rsidP="00A13B06">
      <w:pPr>
        <w:spacing w:after="0" w:line="240" w:lineRule="auto"/>
        <w:ind w:left="720"/>
        <w:jc w:val="both"/>
        <w:rPr>
          <w:rFonts w:ascii="Times New Roman" w:eastAsia="MS Mincho" w:hAnsi="Times New Roman" w:cs="Times New Roman"/>
          <w:sz w:val="16"/>
          <w:szCs w:val="16"/>
        </w:rPr>
      </w:pPr>
    </w:p>
    <w:p w:rsidR="00B717D1" w:rsidRDefault="00EE2A82" w:rsidP="00E7390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</w:rPr>
      </w:pPr>
      <w:r w:rsidRPr="005A4C8C">
        <w:rPr>
          <w:rFonts w:ascii="Times New Roman" w:eastAsia="MS Mincho" w:hAnsi="Times New Roman" w:cs="Times New Roman"/>
        </w:rPr>
        <w:t>Експресна услуга се извършва до 24 часа от момента на поръчването и при възможност за изпълнението й.</w:t>
      </w:r>
    </w:p>
    <w:p w:rsidR="00A52157" w:rsidRDefault="00A13B06" w:rsidP="00E7390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>Цените</w:t>
      </w:r>
      <w:r w:rsidR="003C5F4C" w:rsidRPr="003C5F4C">
        <w:rPr>
          <w:rFonts w:ascii="Times New Roman" w:eastAsia="MS Mincho" w:hAnsi="Times New Roman" w:cs="Times New Roman"/>
        </w:rPr>
        <w:t xml:space="preserve"> за технически услуги се заплащат от физическите и юридическите лица, ползватели на услугата, при предявяване на искането</w:t>
      </w:r>
      <w:r w:rsidR="003C5F4C">
        <w:rPr>
          <w:rFonts w:ascii="Times New Roman" w:eastAsia="MS Mincho" w:hAnsi="Times New Roman" w:cs="Times New Roman"/>
        </w:rPr>
        <w:t xml:space="preserve"> на място в бр</w:t>
      </w:r>
      <w:r w:rsidR="00B736BA">
        <w:rPr>
          <w:rFonts w:ascii="Times New Roman" w:eastAsia="MS Mincho" w:hAnsi="Times New Roman" w:cs="Times New Roman"/>
        </w:rPr>
        <w:t>о</w:t>
      </w:r>
      <w:r w:rsidR="003C5F4C">
        <w:rPr>
          <w:rFonts w:ascii="Times New Roman" w:eastAsia="MS Mincho" w:hAnsi="Times New Roman" w:cs="Times New Roman"/>
        </w:rPr>
        <w:t>й</w:t>
      </w:r>
      <w:r w:rsidR="00B736BA">
        <w:rPr>
          <w:rFonts w:ascii="Times New Roman" w:eastAsia="MS Mincho" w:hAnsi="Times New Roman" w:cs="Times New Roman"/>
        </w:rPr>
        <w:t xml:space="preserve"> или по банкова сметка</w:t>
      </w:r>
      <w:r w:rsidR="003C5F4C">
        <w:rPr>
          <w:rFonts w:ascii="Times New Roman" w:eastAsia="MS Mincho" w:hAnsi="Times New Roman" w:cs="Times New Roman"/>
        </w:rPr>
        <w:t>.</w:t>
      </w:r>
      <w:r w:rsidR="00B736BA">
        <w:rPr>
          <w:rFonts w:ascii="Times New Roman" w:eastAsia="MS Mincho" w:hAnsi="Times New Roman" w:cs="Times New Roman"/>
        </w:rPr>
        <w:t xml:space="preserve"> При попълване на платежното нареждане е необходимо да се посочи вида на услугата. Копие от платежното нареждане следва да се приложи към искането.</w:t>
      </w:r>
    </w:p>
    <w:p w:rsidR="00B736BA" w:rsidRPr="00CB1C71" w:rsidRDefault="00B736BA" w:rsidP="003C5F4C">
      <w:pPr>
        <w:spacing w:after="0" w:line="240" w:lineRule="auto"/>
        <w:jc w:val="both"/>
        <w:rPr>
          <w:rFonts w:ascii="Times New Roman" w:eastAsia="MS Mincho" w:hAnsi="Times New Roman" w:cs="Times New Roman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Начин на плащане: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 xml:space="preserve">На гише „Каса“ в </w:t>
      </w:r>
      <w:r w:rsidR="005E1DFD" w:rsidRPr="005A4C8C">
        <w:rPr>
          <w:rFonts w:ascii="Times New Roman" w:hAnsi="Times New Roman" w:cs="Times New Roman"/>
          <w:color w:val="000000"/>
        </w:rPr>
        <w:t>Фронт-офиса, стая 107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По банкова сметка: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 xml:space="preserve">IBAN: </w:t>
      </w:r>
      <w:r w:rsidR="00B717D1" w:rsidRPr="00E73908">
        <w:rPr>
          <w:rFonts w:ascii="Times New Roman" w:hAnsi="Times New Roman" w:cs="Times New Roman"/>
          <w:b/>
          <w:bCs/>
        </w:rPr>
        <w:t>BG74DEMI92408400217365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 xml:space="preserve">BIC: </w:t>
      </w:r>
      <w:r w:rsidR="00B717D1" w:rsidRPr="00E73908">
        <w:rPr>
          <w:rFonts w:ascii="Times New Roman" w:hAnsi="Times New Roman" w:cs="Times New Roman"/>
          <w:b/>
          <w:bCs/>
        </w:rPr>
        <w:t>DEMIBGSF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="00C456BF" w:rsidRPr="00E73908">
        <w:rPr>
          <w:rFonts w:ascii="Times New Roman" w:hAnsi="Times New Roman" w:cs="Times New Roman"/>
          <w:b/>
          <w:bCs/>
        </w:rPr>
        <w:t>„Търговска банка Д”АД</w:t>
      </w:r>
      <w:r w:rsidRPr="00E73908">
        <w:rPr>
          <w:rFonts w:ascii="Times New Roman" w:hAnsi="Times New Roman" w:cs="Times New Roman"/>
          <w:b/>
          <w:bCs/>
        </w:rPr>
        <w:t xml:space="preserve"> - финансов център </w:t>
      </w:r>
      <w:r w:rsidR="00C456BF" w:rsidRPr="00E73908">
        <w:rPr>
          <w:rFonts w:ascii="Times New Roman" w:hAnsi="Times New Roman" w:cs="Times New Roman"/>
          <w:b/>
          <w:bCs/>
        </w:rPr>
        <w:t>Разград</w:t>
      </w:r>
    </w:p>
    <w:p w:rsidR="00316517" w:rsidRDefault="008D4B47" w:rsidP="00B717D1">
      <w:pPr>
        <w:ind w:left="2552"/>
        <w:rPr>
          <w:rFonts w:ascii="Times New Roman" w:hAnsi="Times New Roman" w:cs="Times New Roman"/>
          <w:b/>
          <w:bCs/>
          <w:lang w:val="en-US"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>Код за вида плащане: 448001</w:t>
      </w:r>
      <w:r w:rsidR="00C456BF" w:rsidRPr="00E73908">
        <w:rPr>
          <w:rFonts w:ascii="Times New Roman" w:hAnsi="Times New Roman" w:cs="Times New Roman"/>
          <w:b/>
          <w:bCs/>
        </w:rPr>
        <w:t xml:space="preserve"> /Такси за технически услуги/</w:t>
      </w:r>
    </w:p>
    <w:p w:rsidR="00CB1C71" w:rsidRDefault="00CB1C71" w:rsidP="00CB1C71">
      <w:pPr>
        <w:rPr>
          <w:rFonts w:ascii="Wingdings" w:hAnsi="Wingdings" w:cs="Wingdings"/>
          <w:b/>
          <w:lang w:val="en-US"/>
        </w:rPr>
      </w:pPr>
    </w:p>
    <w:p w:rsidR="00CB1C71" w:rsidRDefault="00CB1C71" w:rsidP="00CB1C71">
      <w:pPr>
        <w:rPr>
          <w:rFonts w:ascii="Wingdings" w:hAnsi="Wingdings" w:cs="Wingdings"/>
          <w:b/>
          <w:lang w:val="en-US"/>
        </w:rPr>
      </w:pPr>
    </w:p>
    <w:p w:rsidR="00CB1C71" w:rsidRDefault="00CB1C71" w:rsidP="00CB1C71">
      <w:pPr>
        <w:rPr>
          <w:rFonts w:ascii="Wingdings" w:hAnsi="Wingdings" w:cs="Wingdings"/>
          <w:b/>
          <w:lang w:val="en-US"/>
        </w:rPr>
      </w:pPr>
    </w:p>
    <w:p w:rsidR="00CB1C71" w:rsidRDefault="00CB1C71" w:rsidP="00CB1C71">
      <w:pPr>
        <w:rPr>
          <w:rFonts w:ascii="Wingdings" w:hAnsi="Wingdings" w:cs="Wingdings"/>
          <w:b/>
          <w:lang w:val="en-US"/>
        </w:rPr>
      </w:pPr>
    </w:p>
    <w:p w:rsidR="00CB1C71" w:rsidRDefault="00CB1C71" w:rsidP="00CB1C71">
      <w:pPr>
        <w:rPr>
          <w:rFonts w:ascii="Wingdings" w:hAnsi="Wingdings" w:cs="Wingdings"/>
          <w:b/>
          <w:lang w:val="en-US"/>
        </w:rPr>
      </w:pPr>
    </w:p>
    <w:p w:rsidR="00CB1C71" w:rsidRDefault="00CB1C71" w:rsidP="00CB1C71">
      <w:pPr>
        <w:rPr>
          <w:rFonts w:ascii="Wingdings" w:hAnsi="Wingdings" w:cs="Wingdings"/>
          <w:b/>
          <w:lang w:val="en-US"/>
        </w:rPr>
      </w:pPr>
    </w:p>
    <w:p w:rsidR="00CB1C71" w:rsidRPr="00CB1C71" w:rsidRDefault="00CB1C71" w:rsidP="00CB1C71">
      <w:pPr>
        <w:rPr>
          <w:b/>
          <w:lang w:val="en-US"/>
        </w:rPr>
      </w:pPr>
      <w:r w:rsidRPr="00CB1C71">
        <w:rPr>
          <w:b/>
          <w:lang w:val="en-US"/>
        </w:rP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45pt;height:662.85pt" o:ole="">
            <v:imagedata r:id="rId5" o:title=""/>
          </v:shape>
          <o:OLEObject Type="Embed" ProgID="AcroExch.Document.11" ShapeID="_x0000_i1025" DrawAspect="Content" ObjectID="_1606310802" r:id="rId6"/>
        </w:object>
      </w:r>
    </w:p>
    <w:sectPr w:rsidR="00CB1C71" w:rsidRPr="00CB1C71" w:rsidSect="00CB1C71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986BD4"/>
    <w:multiLevelType w:val="hybridMultilevel"/>
    <w:tmpl w:val="CC00D43A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BDC00AE"/>
    <w:multiLevelType w:val="hybridMultilevel"/>
    <w:tmpl w:val="5F2445F8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8D4B47"/>
    <w:rsid w:val="00175763"/>
    <w:rsid w:val="001F64F1"/>
    <w:rsid w:val="00233604"/>
    <w:rsid w:val="00313898"/>
    <w:rsid w:val="00316517"/>
    <w:rsid w:val="003A1D8E"/>
    <w:rsid w:val="003C5F4C"/>
    <w:rsid w:val="005A4C8C"/>
    <w:rsid w:val="005E1DFD"/>
    <w:rsid w:val="005E3D12"/>
    <w:rsid w:val="006B691B"/>
    <w:rsid w:val="00700DD2"/>
    <w:rsid w:val="007A114C"/>
    <w:rsid w:val="008504EF"/>
    <w:rsid w:val="008547C5"/>
    <w:rsid w:val="008D4B47"/>
    <w:rsid w:val="00906B23"/>
    <w:rsid w:val="00A13B06"/>
    <w:rsid w:val="00A52157"/>
    <w:rsid w:val="00AD6159"/>
    <w:rsid w:val="00AE4DB1"/>
    <w:rsid w:val="00B61BA8"/>
    <w:rsid w:val="00B717D1"/>
    <w:rsid w:val="00B736BA"/>
    <w:rsid w:val="00C35AA3"/>
    <w:rsid w:val="00C456BF"/>
    <w:rsid w:val="00CB1C71"/>
    <w:rsid w:val="00CE5B1E"/>
    <w:rsid w:val="00D66EA6"/>
    <w:rsid w:val="00DC0BA3"/>
    <w:rsid w:val="00E662A0"/>
    <w:rsid w:val="00E71088"/>
    <w:rsid w:val="00E73908"/>
    <w:rsid w:val="00E86457"/>
    <w:rsid w:val="00EE2A82"/>
    <w:rsid w:val="00EE38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1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Gyursel</cp:lastModifiedBy>
  <cp:revision>3</cp:revision>
  <dcterms:created xsi:type="dcterms:W3CDTF">2018-11-26T14:27:00Z</dcterms:created>
  <dcterms:modified xsi:type="dcterms:W3CDTF">2018-12-14T14:40:00Z</dcterms:modified>
</cp:coreProperties>
</file>